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华文中宋" w:hAnsi="华文中宋" w:eastAsia="华文中宋" w:cs="华文中宋"/>
          <w:b/>
          <w:bCs/>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华文中宋" w:hAnsi="华文中宋" w:eastAsia="华文中宋" w:cs="华文中宋"/>
          <w:b/>
          <w:bCs/>
          <w:kern w:val="2"/>
          <w:sz w:val="44"/>
          <w:szCs w:val="44"/>
          <w:lang w:val="en-US" w:eastAsia="zh-CN" w:bidi="ar"/>
        </w:rPr>
      </w:pPr>
      <w:r>
        <w:rPr>
          <w:rFonts w:hint="eastAsia" w:ascii="华文中宋" w:hAnsi="华文中宋" w:eastAsia="华文中宋" w:cs="华文中宋"/>
          <w:b/>
          <w:bCs/>
          <w:kern w:val="2"/>
          <w:sz w:val="44"/>
          <w:szCs w:val="44"/>
          <w:lang w:val="en-US" w:eastAsia="zh-CN" w:bidi="ar"/>
        </w:rPr>
        <w:t>中国作家协会关于2020年度定点深入生活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华文中宋" w:hAnsi="华文中宋" w:eastAsia="华文中宋" w:cs="华文中宋"/>
          <w:b/>
          <w:bCs/>
          <w:kern w:val="2"/>
          <w:sz w:val="44"/>
          <w:szCs w:val="44"/>
          <w:lang w:val="en-US" w:eastAsia="zh-CN" w:bidi="ar"/>
        </w:rPr>
      </w:pPr>
      <w:r>
        <w:rPr>
          <w:rFonts w:hint="eastAsia" w:ascii="华文中宋" w:hAnsi="华文中宋" w:eastAsia="华文中宋" w:cs="华文中宋"/>
          <w:b/>
          <w:bCs/>
          <w:kern w:val="2"/>
          <w:sz w:val="44"/>
          <w:szCs w:val="44"/>
          <w:lang w:val="en-US" w:eastAsia="zh-CN" w:bidi="ar"/>
        </w:rPr>
        <w:t>项目申报的通知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新时代中国特色社会主义思想和党的十九大精神，进一步推动“深入生活、扎根人民”主题实践活动向纵深发展，2020年，中国作家协会将继续开展定点深入生活项目，引导广大作家坚持以人民为中心的创作导向，加强现实题材创作，推动我国文学事业繁荣发展。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一、本年度定点深入生活申报工作从发布之日开始，至2020年2月28日截止。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二、凡符合《中国作家协会定点深入生活工作条例》所列条件的作者，无论是否为中国作家协会会员均可申报。申报表格从中国作家网(http://www.chinawriter.com.cn/)下载。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国作家协会团体会员为推荐单位。有意申报者向所在地、行业的团体会员提出申报。各团体会员对申报者进行遴选、论证后填写推荐意见，报送中国作家协会定点深入生活办公室（以下简称“定点深入生活办公室”）。每个团体会员推荐人数不得超过10人。中央和国家机关系统作家，直接向定点深入生活办公室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四、定点深入生活办公室同时向鲁迅文学院、部分文学期刊、出版单位、文学社团及持有互联网出版许可证的重点文学网站，定向征集有关定点深入生活选题。上述每个单位推荐人数不得超过5人。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五、深入生活的地点为社区、乡村、林牧区、厂矿、学校等基层单位，时间为3至6个月。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六、定点深入生活项目选题自行确定,选题要求健康向上。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七、为加强重大现实题材创作，特设“全面建成小康社会”专题，鼓励创作反映脱贫攻坚、决胜全面建成小康社会的作品，鼓励创作为实现中华民族伟大复兴的中国梦不懈奋斗的作品。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八、申报者须具备以下条件：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1、身体健康，年龄一般在60周岁以下；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2、具有成熟创作计划，具备相应创作实力；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3、有充实基层生活经验的迫切需要。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九、申报者不得同时申报本年度中国作家协会其他扶持项目。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十、申报选题经专家委员会论证、中国作家协会书记处审批后，入选名单在《文艺报》和中国作家网公布。定点深入生活办公室与入选者签订立项合同。对入选项目，将在作家深入生活及创作方面给予一定资助。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联系人：赵兴红 010-64489843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中国作协创联部综合处邮箱：zgzxclbzhc@163.com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地址:北京市朝阳区东土城路25号定点深入生活办公室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邮编：100013</w:t>
      </w:r>
    </w:p>
    <w:p>
      <w:pPr>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中国作家协会定点深入生活办公室</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Style w:val="3"/>
          <w:rFonts w:hint="eastAsia" w:ascii="仿宋_GB2312" w:hAnsi="仿宋_GB2312" w:eastAsia="仿宋_GB2312" w:cs="仿宋_GB2312"/>
          <w:b w:val="0"/>
          <w:bCs/>
          <w:i w:val="0"/>
          <w:caps w:val="0"/>
          <w:color w:val="333333"/>
          <w:spacing w:val="0"/>
          <w:sz w:val="32"/>
          <w:szCs w:val="32"/>
          <w:u w:val="none"/>
          <w:shd w:val="clear" w:fill="FFFFFF"/>
          <w:lang w:eastAsia="zh-CN"/>
        </w:rPr>
      </w:pPr>
      <w:r>
        <w:rPr>
          <w:rFonts w:hint="eastAsia" w:ascii="仿宋_GB2312" w:hAnsi="仿宋_GB2312" w:eastAsia="仿宋_GB2312" w:cs="仿宋_GB2312"/>
          <w:sz w:val="32"/>
          <w:szCs w:val="32"/>
          <w:lang w:val="en-US" w:eastAsia="zh-CN"/>
        </w:rPr>
        <w:t>2020年1月2日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5648F"/>
    <w:rsid w:val="43B720EF"/>
    <w:rsid w:val="4C656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浙江省作家协会</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2020-01-09T02:24:00Z</dcterms:created>
  <dc:creator>陳大源</dc:creator>
  <cp:lastModifiedBy>陳大源</cp:lastModifiedBy>
  <dcterms:modified xsi:type="dcterms:W3CDTF">2020-01-09T02:25:42Z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