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3780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righ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年　度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20</w:t>
            </w:r>
            <w:r>
              <w:rPr>
                <w:rFonts w:hint="default" w:ascii="仿宋" w:hAnsi="仿宋" w:eastAsia="仿宋"/>
                <w:b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righ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编　号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中国作家协会定点深入生活项目</w:t>
      </w: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申 报 表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723" w:firstLineChars="2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姓　　名：</w:t>
      </w:r>
    </w:p>
    <w:p>
      <w:pPr>
        <w:ind w:firstLine="2530" w:firstLineChars="7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---------------------------</w:t>
      </w:r>
    </w:p>
    <w:p>
      <w:pPr>
        <w:ind w:firstLine="723" w:firstLineChars="2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推荐单位：</w:t>
      </w:r>
    </w:p>
    <w:p>
      <w:pPr>
        <w:ind w:firstLine="2530" w:firstLineChars="7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---------------------------</w:t>
      </w:r>
    </w:p>
    <w:p>
      <w:pPr>
        <w:ind w:firstLine="723" w:firstLineChars="2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填表日期：</w:t>
      </w:r>
    </w:p>
    <w:p>
      <w:pPr>
        <w:ind w:firstLine="2530" w:firstLineChars="7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---------------------------</w:t>
      </w:r>
    </w:p>
    <w:p>
      <w:pPr>
        <w:ind w:firstLine="2530" w:firstLineChars="700"/>
        <w:rPr>
          <w:rFonts w:ascii="仿宋" w:hAnsi="仿宋" w:eastAsia="仿宋"/>
          <w:b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填表说明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封面左上方的编号，申报人不必填写。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本表报送一式两份（报中国作家</w:t>
      </w:r>
      <w:r>
        <w:rPr>
          <w:rFonts w:ascii="仿宋" w:hAnsi="仿宋" w:eastAsia="仿宋"/>
          <w:sz w:val="32"/>
          <w:szCs w:val="32"/>
        </w:rPr>
        <w:t>协会和</w:t>
      </w:r>
      <w:r>
        <w:rPr>
          <w:rFonts w:hint="eastAsia" w:ascii="仿宋" w:hAnsi="仿宋" w:eastAsia="仿宋"/>
          <w:sz w:val="32"/>
          <w:szCs w:val="32"/>
        </w:rPr>
        <w:t>推荐单位各一份）。申报材料不予退回，请自行备份。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“定点深入生活地点”一栏，请填写县级以下乡村、社区、林</w:t>
      </w:r>
      <w:r>
        <w:rPr>
          <w:rFonts w:ascii="仿宋" w:hAnsi="仿宋" w:eastAsia="仿宋"/>
          <w:sz w:val="32"/>
          <w:szCs w:val="32"/>
        </w:rPr>
        <w:t>牧区、</w:t>
      </w:r>
      <w:r>
        <w:rPr>
          <w:rFonts w:hint="eastAsia" w:ascii="仿宋" w:hAnsi="仿宋" w:eastAsia="仿宋"/>
          <w:sz w:val="32"/>
          <w:szCs w:val="32"/>
        </w:rPr>
        <w:t>厂矿、学校</w:t>
      </w:r>
      <w:r>
        <w:rPr>
          <w:rFonts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</w:rPr>
        <w:t>基层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若有其他不明问题，请与中国作家</w:t>
      </w:r>
      <w:r>
        <w:rPr>
          <w:rFonts w:ascii="仿宋" w:hAnsi="仿宋" w:eastAsia="仿宋"/>
          <w:sz w:val="32"/>
          <w:szCs w:val="32"/>
        </w:rPr>
        <w:t>协会</w:t>
      </w:r>
      <w:r>
        <w:rPr>
          <w:rFonts w:hint="eastAsia" w:ascii="仿宋" w:hAnsi="仿宋" w:eastAsia="仿宋"/>
          <w:sz w:val="32"/>
          <w:szCs w:val="32"/>
        </w:rPr>
        <w:t>定点深入生活项目办公室联系。</w:t>
      </w:r>
    </w:p>
    <w:p>
      <w:pPr>
        <w:ind w:left="7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地址：北京市朝阳区东土城路25号中国作家</w:t>
      </w:r>
      <w:r>
        <w:rPr>
          <w:rFonts w:ascii="仿宋" w:hAnsi="仿宋" w:eastAsia="仿宋"/>
          <w:sz w:val="32"/>
          <w:szCs w:val="32"/>
        </w:rPr>
        <w:t>协会</w:t>
      </w:r>
      <w:r>
        <w:rPr>
          <w:rFonts w:hint="eastAsia" w:ascii="仿宋" w:hAnsi="仿宋" w:eastAsia="仿宋"/>
          <w:sz w:val="32"/>
          <w:szCs w:val="32"/>
        </w:rPr>
        <w:t>定点</w:t>
      </w:r>
    </w:p>
    <w:p>
      <w:pPr>
        <w:ind w:left="720"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深入生活办公室</w:t>
      </w:r>
    </w:p>
    <w:p>
      <w:pPr>
        <w:ind w:left="7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邮编：100013</w:t>
      </w:r>
    </w:p>
    <w:p>
      <w:pPr>
        <w:ind w:left="7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电话：010-644898</w:t>
      </w:r>
      <w:r>
        <w:rPr>
          <w:rFonts w:ascii="仿宋" w:hAnsi="仿宋" w:eastAsia="仿宋"/>
          <w:sz w:val="32"/>
          <w:szCs w:val="32"/>
        </w:rPr>
        <w:t>43</w:t>
      </w:r>
      <w:r>
        <w:rPr>
          <w:rFonts w:hint="eastAsia" w:ascii="仿宋" w:hAnsi="仿宋" w:eastAsia="仿宋"/>
          <w:sz w:val="32"/>
          <w:szCs w:val="32"/>
        </w:rPr>
        <w:t>　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申报</w:t>
      </w:r>
      <w:r>
        <w:rPr>
          <w:rFonts w:ascii="华文中宋" w:hAnsi="华文中宋" w:eastAsia="华文中宋"/>
          <w:b/>
          <w:sz w:val="36"/>
          <w:szCs w:val="36"/>
        </w:rPr>
        <w:t>承诺</w:t>
      </w:r>
    </w:p>
    <w:p>
      <w:pPr>
        <w:rPr>
          <w:rFonts w:hint="eastAsia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本人承诺对本申报表及其他附件上填写内容的真实性负责，保证没有知识产权争议，并遵守项目工作的相关规定。若提供的内容和材料信息不实，申报人愿意承担相关责任与后果。</w:t>
      </w:r>
    </w:p>
    <w:p>
      <w:pPr>
        <w:rPr>
          <w:rFonts w:hint="eastAsia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申报人：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　</w:t>
      </w:r>
      <w:r>
        <w:rPr>
          <w:rFonts w:hint="eastAsia" w:ascii="仿宋" w:hAnsi="仿宋" w:eastAsia="仿宋"/>
          <w:sz w:val="32"/>
          <w:szCs w:val="32"/>
        </w:rPr>
        <w:t>（签名或盖章）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　　月　　日　</w:t>
      </w:r>
      <w:r>
        <w:rPr>
          <w:rFonts w:ascii="仿宋" w:hAnsi="仿宋" w:eastAsia="仿宋"/>
          <w:sz w:val="32"/>
          <w:szCs w:val="32"/>
        </w:rPr>
        <w:t>　　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sz w:val="32"/>
          <w:szCs w:val="32"/>
        </w:rPr>
        <w:br w:type="page"/>
      </w:r>
      <w:r>
        <w:rPr>
          <w:rFonts w:hint="eastAsia" w:ascii="华文中宋" w:hAnsi="华文中宋" w:eastAsia="华文中宋"/>
          <w:b/>
          <w:sz w:val="36"/>
          <w:szCs w:val="36"/>
        </w:rPr>
        <w:t>中国作家协会定点深入生活项目申报表</w:t>
      </w:r>
    </w:p>
    <w:p>
      <w:pPr>
        <w:rPr>
          <w:rFonts w:hint="eastAsia"/>
        </w:rPr>
      </w:pPr>
    </w:p>
    <w:tbl>
      <w:tblPr>
        <w:tblStyle w:val="5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59"/>
        <w:gridCol w:w="2267"/>
        <w:gridCol w:w="141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概况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　名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笔　名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　别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　族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</w:t>
            </w:r>
            <w:r>
              <w:rPr>
                <w:rFonts w:hint="default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656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通讯地址及邮编</w:t>
            </w:r>
          </w:p>
        </w:tc>
        <w:tc>
          <w:tcPr>
            <w:tcW w:w="656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1" w:hRule="atLeast"/>
          <w:jc w:val="center"/>
        </w:trPr>
        <w:tc>
          <w:tcPr>
            <w:tcW w:w="223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个人文学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8"/>
                <w:szCs w:val="28"/>
              </w:rPr>
              <w:t>创作简况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（含</w:t>
            </w:r>
            <w:r>
              <w:rPr>
                <w:rFonts w:hint="default" w:ascii="仿宋" w:hAnsi="仿宋" w:eastAsia="仿宋"/>
                <w:sz w:val="28"/>
                <w:szCs w:val="28"/>
              </w:rPr>
              <w:t>获奖情况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6569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tbl>
      <w:tblPr>
        <w:tblStyle w:val="5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823"/>
        <w:gridCol w:w="1137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选题名称</w:t>
            </w:r>
          </w:p>
        </w:tc>
        <w:tc>
          <w:tcPr>
            <w:tcW w:w="38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　裁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定点深入生活地点</w:t>
            </w:r>
          </w:p>
        </w:tc>
        <w:tc>
          <w:tcPr>
            <w:tcW w:w="741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选题内容（一句话</w:t>
            </w:r>
            <w:r>
              <w:rPr>
                <w:rFonts w:hint="default" w:ascii="仿宋" w:hAnsi="仿宋" w:eastAsia="仿宋"/>
                <w:sz w:val="28"/>
                <w:szCs w:val="28"/>
              </w:rPr>
              <w:t>概述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741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3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选题</w:t>
            </w:r>
            <w:r>
              <w:rPr>
                <w:rFonts w:hint="default" w:ascii="仿宋" w:hAnsi="仿宋" w:eastAsia="仿宋"/>
                <w:sz w:val="28"/>
                <w:szCs w:val="28"/>
              </w:rPr>
              <w:t>意义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和</w:t>
            </w:r>
            <w:r>
              <w:rPr>
                <w:rFonts w:hint="default" w:ascii="仿宋" w:hAnsi="仿宋" w:eastAsia="仿宋"/>
                <w:sz w:val="28"/>
                <w:szCs w:val="28"/>
              </w:rPr>
              <w:t>价值</w:t>
            </w:r>
          </w:p>
        </w:tc>
        <w:tc>
          <w:tcPr>
            <w:tcW w:w="741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tbl>
      <w:tblPr>
        <w:tblStyle w:val="5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定点深入</w:t>
            </w:r>
            <w:r>
              <w:rPr>
                <w:rFonts w:hint="default" w:ascii="仿宋" w:hAnsi="仿宋" w:eastAsia="仿宋"/>
                <w:sz w:val="28"/>
                <w:szCs w:val="28"/>
              </w:rPr>
              <w:t>生活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进度及</w:t>
            </w:r>
            <w:r>
              <w:rPr>
                <w:rFonts w:hint="default" w:ascii="仿宋" w:hAnsi="仿宋" w:eastAsia="仿宋"/>
                <w:sz w:val="28"/>
                <w:szCs w:val="28"/>
              </w:rPr>
              <w:t>安排</w:t>
            </w:r>
          </w:p>
        </w:tc>
        <w:tc>
          <w:tcPr>
            <w:tcW w:w="741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创作进度及</w:t>
            </w:r>
            <w:r>
              <w:rPr>
                <w:rFonts w:hint="default" w:ascii="仿宋" w:hAnsi="仿宋" w:eastAsia="仿宋"/>
                <w:sz w:val="28"/>
                <w:szCs w:val="28"/>
              </w:rPr>
              <w:t>安排</w:t>
            </w:r>
          </w:p>
        </w:tc>
        <w:tc>
          <w:tcPr>
            <w:tcW w:w="741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tbl>
      <w:tblPr>
        <w:tblStyle w:val="5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工作单位意见</w:t>
            </w:r>
          </w:p>
        </w:tc>
        <w:tc>
          <w:tcPr>
            <w:tcW w:w="741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　</w:t>
            </w:r>
            <w:r>
              <w:rPr>
                <w:rFonts w:hint="default" w:ascii="仿宋" w:hAnsi="仿宋" w:eastAsia="仿宋"/>
                <w:sz w:val="28"/>
                <w:szCs w:val="28"/>
                <w:u w:val="single"/>
              </w:rPr>
              <w:t>　　　　　　　　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　　月　　日　</w:t>
            </w:r>
            <w:r>
              <w:rPr>
                <w:rFonts w:hint="default" w:ascii="仿宋" w:hAnsi="仿宋" w:eastAsia="仿宋"/>
                <w:sz w:val="28"/>
                <w:szCs w:val="2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推荐单位意见</w:t>
            </w:r>
          </w:p>
        </w:tc>
        <w:tc>
          <w:tcPr>
            <w:tcW w:w="7418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　</w:t>
            </w:r>
            <w:r>
              <w:rPr>
                <w:rFonts w:hint="default" w:ascii="仿宋" w:hAnsi="仿宋" w:eastAsia="仿宋"/>
                <w:sz w:val="28"/>
                <w:szCs w:val="28"/>
                <w:u w:val="single"/>
              </w:rPr>
              <w:t>　　　　　　　　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　　月　　日　</w:t>
            </w:r>
            <w:r>
              <w:rPr>
                <w:rFonts w:hint="default" w:ascii="仿宋" w:hAnsi="仿宋" w:eastAsia="仿宋"/>
                <w:sz w:val="28"/>
                <w:szCs w:val="2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</w:t>
            </w:r>
            <w:r>
              <w:rPr>
                <w:rFonts w:hint="default" w:ascii="仿宋" w:hAnsi="仿宋" w:eastAsia="仿宋"/>
                <w:sz w:val="28"/>
                <w:szCs w:val="28"/>
              </w:rPr>
              <w:t>审读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418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　　月　　日　</w:t>
            </w:r>
            <w:r>
              <w:rPr>
                <w:rFonts w:hint="default" w:ascii="仿宋" w:hAnsi="仿宋" w:eastAsia="仿宋"/>
                <w:sz w:val="28"/>
                <w:szCs w:val="2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41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F0B"/>
    <w:multiLevelType w:val="multilevel"/>
    <w:tmpl w:val="0AE34F0B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 w:ascii="仿宋" w:hAnsi="宋体" w:eastAsia="仿宋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01E94"/>
    <w:rsid w:val="3DD01E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2020-01-09T02:26:00Z</dcterms:created>
  <dc:creator>陳大源</dc:creator>
  <cp:lastModifiedBy>陳大源</cp:lastModifiedBy>
  <dcterms:modified xsi:type="dcterms:W3CDTF">2020-01-09T02:27:10Z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