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color w:val="auto"/>
          <w:sz w:val="44"/>
          <w:szCs w:val="44"/>
          <w:shd w:val="clear" w:color="auto" w:fill="auto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color w:val="auto"/>
          <w:sz w:val="44"/>
          <w:szCs w:val="44"/>
          <w:shd w:val="clear" w:color="auto" w:fill="auto"/>
        </w:rPr>
        <w:t>浙江省美丽乡村家庭游网红线路推荐表</w:t>
      </w:r>
    </w:p>
    <w:bookmarkEnd w:id="0"/>
    <w:tbl>
      <w:tblPr>
        <w:tblStyle w:val="2"/>
        <w:tblpPr w:leftFromText="180" w:rightFromText="180" w:vertAnchor="text" w:horzAnchor="page" w:tblpX="1455" w:tblpY="302"/>
        <w:tblOverlap w:val="never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9"/>
        <w:gridCol w:w="968"/>
        <w:gridCol w:w="457"/>
        <w:gridCol w:w="1425"/>
        <w:gridCol w:w="1770"/>
        <w:gridCol w:w="1770"/>
        <w:gridCol w:w="182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2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right="105" w:rightChars="5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</w:rPr>
              <w:t>线路名称</w:t>
            </w:r>
          </w:p>
        </w:tc>
        <w:tc>
          <w:tcPr>
            <w:tcW w:w="72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right="105" w:rightChars="5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</w:trPr>
        <w:tc>
          <w:tcPr>
            <w:tcW w:w="234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right="105" w:rightChars="5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</w:rPr>
              <w:t>具体线路</w:t>
            </w:r>
          </w:p>
        </w:tc>
        <w:tc>
          <w:tcPr>
            <w:tcW w:w="725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right="105" w:rightChars="5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234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right="105" w:rightChars="5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</w:rPr>
              <w:t>特色亮点</w:t>
            </w:r>
          </w:p>
        </w:tc>
        <w:tc>
          <w:tcPr>
            <w:tcW w:w="7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right="105" w:rightChars="5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137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right="105" w:rightChars="5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</w:rPr>
              <w:t>沿线</w:t>
            </w:r>
          </w:p>
          <w:p>
            <w:pPr>
              <w:adjustRightInd w:val="0"/>
              <w:snapToGrid w:val="0"/>
              <w:spacing w:line="560" w:lineRule="exact"/>
              <w:ind w:right="105" w:rightChars="5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</w:rPr>
              <w:t>“妇字号”</w:t>
            </w:r>
          </w:p>
          <w:p>
            <w:pPr>
              <w:adjustRightInd w:val="0"/>
              <w:snapToGrid w:val="0"/>
              <w:spacing w:line="560" w:lineRule="exact"/>
              <w:ind w:right="105" w:rightChars="5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</w:rPr>
              <w:t>元素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ind w:right="105" w:rightChars="5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</w:rPr>
              <w:t>乡村美景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ind w:right="105" w:rightChars="5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</w:rPr>
              <w:t>巾帼民宿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ind w:right="105" w:rightChars="5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</w:rPr>
              <w:t>妈妈的味道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ind w:right="105" w:rightChars="5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</w:rPr>
              <w:t>妈妈的手作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ind w:right="105" w:rightChars="5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</w:rPr>
              <w:t>其他“妇字号”基地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</w:trPr>
        <w:tc>
          <w:tcPr>
            <w:tcW w:w="137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right="105" w:rightChars="5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right="105" w:rightChars="5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right="105" w:rightChars="5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right="105" w:rightChars="5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right="105" w:rightChars="5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</w:rPr>
            </w:pP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right="105" w:rightChars="5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3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right="105" w:rightChars="5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</w:rPr>
              <w:t>线路介绍及推荐理由（500字以内）</w:t>
            </w:r>
          </w:p>
        </w:tc>
        <w:tc>
          <w:tcPr>
            <w:tcW w:w="8218" w:type="dxa"/>
            <w:gridSpan w:val="6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right="105" w:rightChars="5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atLeast"/>
        </w:trPr>
        <w:tc>
          <w:tcPr>
            <w:tcW w:w="13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</w:rPr>
              <w:t>推荐单位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</w:rPr>
              <w:t>（个人）</w:t>
            </w:r>
          </w:p>
        </w:tc>
        <w:tc>
          <w:tcPr>
            <w:tcW w:w="8218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right="105" w:rightChars="5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</w:rPr>
              <w:t xml:space="preserve">                         （盖章）</w:t>
            </w:r>
          </w:p>
          <w:p>
            <w:pPr>
              <w:adjustRightInd w:val="0"/>
              <w:snapToGrid w:val="0"/>
              <w:spacing w:line="560" w:lineRule="exact"/>
              <w:ind w:right="105" w:rightChars="5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</w:rPr>
              <w:t xml:space="preserve">                    </w:t>
            </w: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</w:rPr>
              <w:t>2020年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</w:rPr>
              <w:t>日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</w:pPr>
    </w:p>
    <w:p/>
    <w:sectPr>
      <w:pgSz w:w="11906" w:h="16838"/>
      <w:pgMar w:top="1440" w:right="148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EE2AE1"/>
    <w:rsid w:val="7EEE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2020-08-11T02:29:00Z</dcterms:created>
  <dc:creator>还是辛瑜比较好</dc:creator>
  <cp:lastModifiedBy>还是辛瑜比较好</cp:lastModifiedBy>
  <dcterms:modified xsi:type="dcterms:W3CDTF">2020-08-11T02:29:47Z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