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B4" w:rsidRDefault="00DF41B4" w:rsidP="00DF41B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F41B4" w:rsidRDefault="00DF41B4" w:rsidP="00DF41B4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DF41B4" w:rsidRDefault="00DF41B4" w:rsidP="00DF41B4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2022年浙江省文学创作中高级专业技术</w:t>
      </w:r>
    </w:p>
    <w:p w:rsidR="00DF41B4" w:rsidRDefault="00DF41B4" w:rsidP="00DF41B4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资格评审申报材料说明</w:t>
      </w:r>
    </w:p>
    <w:p w:rsidR="00DF41B4" w:rsidRDefault="00DF41B4" w:rsidP="00DF41B4">
      <w:pPr>
        <w:spacing w:line="560" w:lineRule="exact"/>
        <w:ind w:firstLineChars="200" w:firstLine="643"/>
        <w:rPr>
          <w:rFonts w:ascii="楷体_GB2312" w:eastAsia="楷体_GB2312" w:hAnsi="仿宋_GB2312" w:cs="仿宋_GB2312"/>
          <w:b/>
          <w:sz w:val="32"/>
          <w:szCs w:val="32"/>
        </w:rPr>
      </w:pPr>
    </w:p>
    <w:p w:rsidR="00DF41B4" w:rsidRDefault="00DF41B4" w:rsidP="00DF41B4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一、申报材料清单及说明：</w:t>
      </w:r>
    </w:p>
    <w:p w:rsidR="00DF41B4" w:rsidRDefault="00DF41B4" w:rsidP="00DF41B4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（一）表格类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《专业技术职务任职资格评审表》：一式4份（由系统导出，纸质版盖章）。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《推荐文学创作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级专业技术资格人员情况综合表》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  <w:lang w:val="en"/>
        </w:rPr>
        <w:t>加盖公章，</w:t>
      </w:r>
      <w:r>
        <w:rPr>
          <w:rFonts w:ascii="仿宋_GB2312" w:eastAsia="仿宋_GB2312" w:hAnsi="仿宋_GB2312" w:cs="仿宋_GB2312" w:hint="eastAsia"/>
          <w:sz w:val="32"/>
          <w:szCs w:val="32"/>
        </w:rPr>
        <w:t>PDF格式上传系统，详见附件2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)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e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.《申报文学创作专业技术资格评分表（试行）》。评分表中所列项目需逐项配套证明材料，在系统个人业绩或附件栏已有的证明材料可不用再上传。（形成一个PDF格式文件上传系统，详见附件3）。</w:t>
      </w:r>
    </w:p>
    <w:p w:rsidR="00DF41B4" w:rsidRDefault="00DF41B4" w:rsidP="00DF41B4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（二）证明类（以下材料视情况在申报材料附件中上传）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1.学历（学位）证书。（若系统无法自动读取学历学位信息，需通过以下两种方式之一上传佐证材料：方式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，学信网、线下途径获取具有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学籍验证报告上传系统，并确保该报告在有效期内。方式二，单位或主管部门审核后，在学历（学位）证书复印件上加盖公章以扫描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件形式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上传）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2.获奖（荣誉）证书。（按照获奖清单顺序逐项扫描，形成一个PDF文档上传系统）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3.现任职务任职资格证书。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4.现任资格聘任书复印件（自由撰稿人无需提供）。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5.近</w:t>
      </w:r>
      <w:r>
        <w:rPr>
          <w:rFonts w:ascii="仿宋_GB2312" w:eastAsia="仿宋_GB2312" w:hAnsi="仿宋_GB2312" w:cs="仿宋_GB2312" w:hint="eastAsia"/>
          <w:sz w:val="32"/>
          <w:szCs w:val="32"/>
        </w:rPr>
        <w:t>三年个人年度考核登记表或考核结果证明（自由撰稿人无需提供）。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6.当地社保出具的个人缴纳社保清单（若系统无法自动读取需上传，由当地社保部门盖章有效）。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继续教育证明材料（未在省继续教育学时登记系统登记的需提供）。申报对象可将参加进修、研讨、培训、接受远程教育（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含公需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各类文学活动及出版著作或发表文章等学习、成果证明材料作为申报材料附件上报。由申报对象所在单位审核是否属实，并加盖单位公章；自由撰稿人由各市作协、行业作协、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作协审核并加盖公章。</w:t>
      </w:r>
    </w:p>
    <w:p w:rsidR="00DF41B4" w:rsidRDefault="00DF41B4" w:rsidP="00DF41B4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（三）创作类（除个人代表作需以纸质形式寄送外，以下材料需在申报材料附件中上传）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任现职以来的个人业务自传（3000字左右）。由高级专业技术资格申报对象填写，重点写明本人任现职以来的创作业绩、学术水平、创作体会等。由申报对象所在单位审核是否属实，签署单位意见，并加盖单位公章；自由撰稿人由各市作协、行业作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作协审核和签署意见并加盖公章。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2.文学创作成果清单。列出任现职以来在公开刊号的报刊杂志上发表或出版的作品，注明发表、出版时间，发表报刊杂志名称、出版社，作品类别，作品名称，字数。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3.获奖作品清单。注明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任现职以来</w:t>
      </w:r>
      <w:r>
        <w:rPr>
          <w:rFonts w:ascii="仿宋_GB2312" w:eastAsia="仿宋_GB2312" w:hAnsi="仿宋_GB2312" w:cs="仿宋_GB2312" w:hint="eastAsia"/>
          <w:sz w:val="32"/>
          <w:szCs w:val="32"/>
        </w:rPr>
        <w:t>作品发表的报刊杂志、出版社，作品名称，颁奖时间与单位；授予荣誉称号的注明荣誉称号名称、授予称号的时间和单位。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文学创作成果清单和获奖作品清单由申报对象所在单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位审核是否属实，签署单位意见，并加盖单位公章；自由撰稿人由各市作协、行业作协、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作协审核和签署意见并加盖公章。</w:t>
      </w:r>
    </w:p>
    <w:p w:rsidR="00DF41B4" w:rsidRDefault="00DF41B4" w:rsidP="00DF41B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个人代表作品：4种。提供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任现职以来</w:t>
      </w:r>
      <w:r>
        <w:rPr>
          <w:rFonts w:ascii="仿宋_GB2312" w:eastAsia="仿宋_GB2312" w:hAnsi="仿宋_GB2312" w:cs="仿宋_GB2312" w:hint="eastAsia"/>
          <w:sz w:val="32"/>
          <w:szCs w:val="32"/>
        </w:rPr>
        <w:t>已公开发表并且具有一定影响的个人代表作品、论文原件。若无法提供原件，须复印作品封面、封底、目录、及5页以上正文。由申报对象所在单位审核是否属实，签署单位意见，并加盖单位公章；自由撰稿人由各市作协、行业作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省网络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作协审核和签署意见，并加盖单位公章。网络撰稿人还需提供网络作品发表的文学网站链接、出具公开发表作品的完结证明。</w:t>
      </w:r>
    </w:p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DF41B4" w:rsidRDefault="00DF41B4" w:rsidP="00DF41B4"/>
    <w:p w:rsidR="00A4445A" w:rsidRPr="00DF41B4" w:rsidRDefault="00A4445A">
      <w:bookmarkStart w:id="0" w:name="_GoBack"/>
      <w:bookmarkEnd w:id="0"/>
    </w:p>
    <w:sectPr w:rsidR="00A4445A" w:rsidRPr="00DF4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B4"/>
    <w:rsid w:val="00A4445A"/>
    <w:rsid w:val="00D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2022-11-24T08:42:00Z</dcterms:created>
  <dcterms:modified xsi:type="dcterms:W3CDTF">2022-11-24T08:43:00Z</dcterms:modified>
</cp:coreProperties>
</file>