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2023年3月7日17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 xml:space="preserve">至 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17</w:t>
      </w:r>
      <w:bookmarkStart w:id="0" w:name="_GoBack"/>
      <w:bookmarkEnd w:id="0"/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龙泉市城北乡上垟岙自然村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DB16C2A"/>
    <w:rsid w:val="224274D3"/>
    <w:rsid w:val="251B7A3F"/>
    <w:rsid w:val="2CA341E3"/>
    <w:rsid w:val="2F307127"/>
    <w:rsid w:val="3649289B"/>
    <w:rsid w:val="393D13D9"/>
    <w:rsid w:val="49326564"/>
    <w:rsid w:val="52805668"/>
    <w:rsid w:val="5608042F"/>
    <w:rsid w:val="5B6D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59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2023-07-18T05:02:20Z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69EF9DB7270649218FC80F401A7B9549</vt:lpwstr>
  </property>
</Properties>
</file>